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4D442" w14:textId="77777777" w:rsidR="001135FB" w:rsidRPr="00E747C4" w:rsidRDefault="00D33E0B" w:rsidP="00E747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8"/>
        </w:rPr>
      </w:pPr>
      <w:r w:rsidRPr="00E747C4">
        <w:rPr>
          <w:rFonts w:ascii="Arial" w:hAnsi="Arial" w:cs="Arial"/>
          <w:b/>
          <w:bCs/>
          <w:sz w:val="24"/>
          <w:szCs w:val="28"/>
        </w:rPr>
        <w:t>Grille d’évaluation</w:t>
      </w:r>
      <w:r w:rsidR="00E747C4">
        <w:rPr>
          <w:rFonts w:ascii="Arial" w:hAnsi="Arial" w:cs="Arial"/>
          <w:b/>
          <w:bCs/>
          <w:sz w:val="24"/>
          <w:szCs w:val="28"/>
        </w:rPr>
        <w:t xml:space="preserve">, </w:t>
      </w:r>
      <w:r w:rsidR="001135FB" w:rsidRPr="00E747C4">
        <w:rPr>
          <w:rFonts w:ascii="Arial" w:hAnsi="Arial" w:cs="Arial"/>
          <w:b/>
          <w:bCs/>
          <w:sz w:val="24"/>
          <w:szCs w:val="28"/>
        </w:rPr>
        <w:t xml:space="preserve">épreuve E2.2 </w:t>
      </w:r>
      <w:r w:rsidRPr="00E747C4">
        <w:rPr>
          <w:rFonts w:ascii="Arial" w:hAnsi="Arial" w:cs="Arial"/>
          <w:b/>
          <w:bCs/>
          <w:sz w:val="24"/>
          <w:szCs w:val="28"/>
        </w:rPr>
        <w:t>Projet d’Initiative et de Communication</w:t>
      </w:r>
      <w:r w:rsidR="00E747C4" w:rsidRPr="00E747C4">
        <w:rPr>
          <w:rFonts w:ascii="Arial" w:hAnsi="Arial" w:cs="Arial"/>
          <w:b/>
          <w:bCs/>
          <w:sz w:val="24"/>
          <w:szCs w:val="28"/>
        </w:rPr>
        <w:t xml:space="preserve"> / </w:t>
      </w:r>
      <w:r w:rsidR="001135FB" w:rsidRPr="00E747C4">
        <w:rPr>
          <w:rFonts w:ascii="Arial" w:hAnsi="Arial" w:cs="Arial"/>
          <w:b/>
          <w:bCs/>
          <w:szCs w:val="28"/>
        </w:rPr>
        <w:t xml:space="preserve">capacité C1 </w:t>
      </w:r>
      <w:r w:rsidR="001135FB" w:rsidRPr="00E747C4">
        <w:rPr>
          <w:rFonts w:ascii="Arial" w:hAnsi="Arial" w:cs="Arial"/>
          <w:bCs/>
          <w:i/>
          <w:szCs w:val="28"/>
        </w:rPr>
        <w:t>« S’exprimer, communiquer et comprendre le monde »</w:t>
      </w:r>
    </w:p>
    <w:tbl>
      <w:tblPr>
        <w:tblW w:w="527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77"/>
        <w:gridCol w:w="1351"/>
        <w:gridCol w:w="2100"/>
        <w:gridCol w:w="5082"/>
        <w:gridCol w:w="286"/>
        <w:gridCol w:w="289"/>
        <w:gridCol w:w="286"/>
        <w:gridCol w:w="293"/>
        <w:gridCol w:w="3895"/>
        <w:gridCol w:w="724"/>
      </w:tblGrid>
      <w:tr w:rsidR="00772227" w:rsidRPr="00437B52" w14:paraId="4955215E" w14:textId="77777777">
        <w:trPr>
          <w:jc w:val="center"/>
        </w:trPr>
        <w:tc>
          <w:tcPr>
            <w:tcW w:w="55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799FD0B9" w14:textId="77777777" w:rsidR="00DA34CB" w:rsidRPr="00441EDA" w:rsidRDefault="00DA34CB" w:rsidP="00DA3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441EDA">
              <w:rPr>
                <w:rFonts w:ascii="Arial" w:hAnsi="Arial" w:cs="Arial"/>
                <w:b/>
                <w:bCs/>
                <w:sz w:val="14"/>
                <w:szCs w:val="16"/>
              </w:rPr>
              <w:t>Sous-capacités évaluées</w:t>
            </w:r>
          </w:p>
        </w:tc>
        <w:tc>
          <w:tcPr>
            <w:tcW w:w="420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031746DE" w14:textId="77777777" w:rsidR="00DA34CB" w:rsidRPr="00F31796" w:rsidRDefault="00F31796" w:rsidP="00DA3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F31796">
              <w:rPr>
                <w:rFonts w:ascii="Arial" w:hAnsi="Arial" w:cs="Arial"/>
                <w:b/>
                <w:bCs/>
                <w:sz w:val="18"/>
                <w:szCs w:val="20"/>
              </w:rPr>
              <w:t>Situation d’évaluation</w:t>
            </w:r>
          </w:p>
        </w:tc>
        <w:tc>
          <w:tcPr>
            <w:tcW w:w="653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2F06574A" w14:textId="77777777" w:rsidR="00DA34CB" w:rsidRPr="00437B52" w:rsidRDefault="00DA34CB" w:rsidP="00DA3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Critères</w:t>
            </w:r>
          </w:p>
        </w:tc>
        <w:tc>
          <w:tcPr>
            <w:tcW w:w="1580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214F84E8" w14:textId="77777777" w:rsidR="00DA34CB" w:rsidRPr="00437B52" w:rsidRDefault="00DA34CB" w:rsidP="00DA3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Indicateurs</w:t>
            </w:r>
          </w:p>
        </w:tc>
        <w:tc>
          <w:tcPr>
            <w:tcW w:w="359" w:type="pct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02AA8CA8" w14:textId="77777777" w:rsidR="00DA34CB" w:rsidRPr="00441EDA" w:rsidRDefault="00DA34CB" w:rsidP="00441EDA">
            <w:pPr>
              <w:autoSpaceDE w:val="0"/>
              <w:autoSpaceDN w:val="0"/>
              <w:adjustRightInd w:val="0"/>
              <w:spacing w:after="0" w:line="240" w:lineRule="auto"/>
              <w:ind w:left="-108" w:right="-189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441EDA">
              <w:rPr>
                <w:rFonts w:ascii="Arial" w:hAnsi="Arial" w:cs="Arial"/>
                <w:bCs/>
                <w:sz w:val="16"/>
                <w:szCs w:val="20"/>
              </w:rPr>
              <w:t>Appréciation</w:t>
            </w:r>
          </w:p>
          <w:p w14:paraId="63E2AA5F" w14:textId="77777777" w:rsidR="00DA34CB" w:rsidRPr="00C143E8" w:rsidRDefault="00DA34CB" w:rsidP="00441EDA">
            <w:pPr>
              <w:autoSpaceDE w:val="0"/>
              <w:autoSpaceDN w:val="0"/>
              <w:adjustRightInd w:val="0"/>
              <w:spacing w:after="0" w:line="240" w:lineRule="auto"/>
              <w:ind w:left="-108" w:right="-18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3E8">
              <w:rPr>
                <w:rFonts w:ascii="Arial" w:hAnsi="Arial" w:cs="Arial"/>
                <w:bCs/>
                <w:sz w:val="18"/>
                <w:szCs w:val="20"/>
              </w:rPr>
              <w:t>--  -  +  ++</w:t>
            </w:r>
          </w:p>
        </w:tc>
        <w:tc>
          <w:tcPr>
            <w:tcW w:w="1211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09AEF834" w14:textId="77777777" w:rsidR="00DA34CB" w:rsidRPr="00C143E8" w:rsidRDefault="00DA34CB" w:rsidP="00DA34CB">
            <w:pPr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Commentaires</w:t>
            </w:r>
          </w:p>
        </w:tc>
        <w:tc>
          <w:tcPr>
            <w:tcW w:w="225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18748669" w14:textId="77777777" w:rsidR="00DA34CB" w:rsidRPr="00C143E8" w:rsidRDefault="00DA34CB" w:rsidP="00DA34CB">
            <w:pPr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143E8">
              <w:rPr>
                <w:rFonts w:ascii="Arial" w:hAnsi="Arial" w:cs="Arial"/>
                <w:b/>
                <w:bCs/>
                <w:sz w:val="18"/>
                <w:szCs w:val="20"/>
              </w:rPr>
              <w:t>NOTE</w:t>
            </w:r>
          </w:p>
        </w:tc>
      </w:tr>
      <w:tr w:rsidR="004A2943" w:rsidRPr="00437B52" w14:paraId="78C0C768" w14:textId="77777777">
        <w:trPr>
          <w:jc w:val="center"/>
        </w:trPr>
        <w:tc>
          <w:tcPr>
            <w:tcW w:w="552" w:type="pct"/>
            <w:vMerge w:val="restart"/>
            <w:tcBorders>
              <w:top w:val="single" w:sz="18" w:space="0" w:color="000000" w:themeColor="text1"/>
              <w:left w:val="single" w:sz="18" w:space="0" w:color="000000"/>
              <w:right w:val="single" w:sz="2" w:space="0" w:color="000000"/>
            </w:tcBorders>
            <w:textDirection w:val="btLr"/>
          </w:tcPr>
          <w:p w14:paraId="61EDE7F7" w14:textId="77777777" w:rsidR="004A2943" w:rsidRDefault="004A2943" w:rsidP="00772227">
            <w:pPr>
              <w:pStyle w:val="Standard"/>
              <w:tabs>
                <w:tab w:val="clear" w:pos="708"/>
              </w:tabs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  <w:szCs w:val="24"/>
              </w:rPr>
            </w:pPr>
            <w:r w:rsidRPr="00E747C4">
              <w:rPr>
                <w:rFonts w:ascii="Arial" w:hAnsi="Arial" w:cs="Arial"/>
                <w:sz w:val="22"/>
                <w:szCs w:val="18"/>
                <w:lang w:eastAsia="en-US"/>
              </w:rPr>
              <w:t>C 1.5 Interagir dans des situations de communication variées</w:t>
            </w:r>
            <w:r>
              <w:rPr>
                <w:rFonts w:ascii="Arial" w:hAnsi="Arial" w:cs="Arial"/>
                <w:sz w:val="22"/>
                <w:szCs w:val="18"/>
                <w:lang w:eastAsia="en-US"/>
              </w:rPr>
              <w:t xml:space="preserve"> : </w:t>
            </w:r>
            <w:r w:rsidRPr="00772227">
              <w:rPr>
                <w:rFonts w:ascii="ArialMT" w:hAnsi="ArialMT" w:cs="ArialMT"/>
                <w:sz w:val="16"/>
              </w:rPr>
              <w:t>améliorer la communication dans la mise en œuvre du projet (communication avec un public, pertinence, impact du support, valorisation du projet)</w:t>
            </w:r>
          </w:p>
          <w:p w14:paraId="7EE8E03E" w14:textId="77777777" w:rsidR="004A2943" w:rsidRPr="00E747C4" w:rsidRDefault="004A2943" w:rsidP="00E747C4">
            <w:pPr>
              <w:pStyle w:val="Standard"/>
              <w:tabs>
                <w:tab w:val="clear" w:pos="708"/>
              </w:tabs>
              <w:spacing w:after="0"/>
              <w:ind w:left="113" w:right="113"/>
              <w:jc w:val="center"/>
              <w:rPr>
                <w:rFonts w:ascii="Arial" w:hAnsi="Arial" w:cs="Arial"/>
                <w:sz w:val="22"/>
                <w:szCs w:val="18"/>
                <w:lang w:eastAsia="en-US"/>
              </w:rPr>
            </w:pPr>
          </w:p>
          <w:p w14:paraId="46EFB1D8" w14:textId="77777777" w:rsidR="004A2943" w:rsidRPr="00E747C4" w:rsidRDefault="004A2943" w:rsidP="00E747C4">
            <w:pPr>
              <w:pStyle w:val="Paragraphedeliste"/>
              <w:tabs>
                <w:tab w:val="clear" w:pos="708"/>
              </w:tabs>
              <w:spacing w:after="0"/>
              <w:ind w:left="113" w:right="113"/>
              <w:jc w:val="center"/>
              <w:rPr>
                <w:rFonts w:ascii="Arial" w:hAnsi="Arial" w:cs="Arial"/>
                <w:sz w:val="22"/>
                <w:szCs w:val="18"/>
                <w:lang w:eastAsia="en-US"/>
              </w:rPr>
            </w:pPr>
          </w:p>
        </w:tc>
        <w:tc>
          <w:tcPr>
            <w:tcW w:w="420" w:type="pct"/>
            <w:vMerge w:val="restart"/>
            <w:tcBorders>
              <w:top w:val="single" w:sz="18" w:space="0" w:color="000000" w:themeColor="text1"/>
              <w:left w:val="single" w:sz="18" w:space="0" w:color="000000"/>
              <w:right w:val="single" w:sz="18" w:space="0" w:color="000000"/>
            </w:tcBorders>
            <w:shd w:val="clear" w:color="auto" w:fill="B6DDE8" w:themeFill="accent5" w:themeFillTint="66"/>
            <w:vAlign w:val="center"/>
          </w:tcPr>
          <w:p w14:paraId="7486871A" w14:textId="77777777" w:rsidR="004A2943" w:rsidRDefault="004A2943" w:rsidP="004A2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41EDA">
              <w:rPr>
                <w:rFonts w:ascii="Arial" w:hAnsi="Arial" w:cs="Arial"/>
                <w:sz w:val="16"/>
                <w:szCs w:val="18"/>
              </w:rPr>
              <w:t>Collectif</w:t>
            </w:r>
          </w:p>
          <w:p w14:paraId="67F9F644" w14:textId="77777777" w:rsidR="004A2943" w:rsidRPr="00441EDA" w:rsidRDefault="004A2943" w:rsidP="004A2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14:paraId="7B69786C" w14:textId="77777777" w:rsidR="00020065" w:rsidRDefault="00501C44" w:rsidP="004A2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Action de communication</w:t>
            </w:r>
          </w:p>
          <w:p w14:paraId="183DD2C1" w14:textId="77777777" w:rsidR="004A2943" w:rsidRPr="00441EDA" w:rsidRDefault="00020065" w:rsidP="004A2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(journée biodiversité du CPSA)</w:t>
            </w:r>
          </w:p>
        </w:tc>
        <w:tc>
          <w:tcPr>
            <w:tcW w:w="653" w:type="pct"/>
            <w:tcBorders>
              <w:top w:val="single" w:sz="18" w:space="0" w:color="000000" w:themeColor="text1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16CAF1FC" w14:textId="77777777" w:rsidR="004A2943" w:rsidRPr="00441EDA" w:rsidRDefault="00501C44" w:rsidP="00F31796">
            <w:pPr>
              <w:spacing w:after="0"/>
              <w:rPr>
                <w:sz w:val="16"/>
              </w:rPr>
            </w:pPr>
            <w:r>
              <w:rPr>
                <w:sz w:val="16"/>
              </w:rPr>
              <w:t xml:space="preserve">Richesse des interactions </w:t>
            </w:r>
            <w:r w:rsidR="004A2943" w:rsidRPr="00441EDA">
              <w:rPr>
                <w:sz w:val="16"/>
              </w:rPr>
              <w:t>avec le public</w:t>
            </w:r>
          </w:p>
        </w:tc>
        <w:tc>
          <w:tcPr>
            <w:tcW w:w="1580" w:type="pct"/>
            <w:tcBorders>
              <w:top w:val="single" w:sz="18" w:space="0" w:color="000000" w:themeColor="text1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B6DDE8" w:themeFill="accent5" w:themeFillTint="66"/>
          </w:tcPr>
          <w:p w14:paraId="02B2090C" w14:textId="77777777" w:rsidR="004A2943" w:rsidRDefault="004A2943" w:rsidP="004A2943">
            <w:pPr>
              <w:spacing w:after="0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Clarté des consignes données</w:t>
            </w:r>
          </w:p>
          <w:p w14:paraId="0311C331" w14:textId="77777777" w:rsidR="004A2943" w:rsidRPr="00441EDA" w:rsidRDefault="004A2943" w:rsidP="004A2943">
            <w:pPr>
              <w:spacing w:after="0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Richesse des interactions</w:t>
            </w:r>
          </w:p>
          <w:p w14:paraId="5B79DA43" w14:textId="77777777" w:rsidR="00501C44" w:rsidRDefault="004A2943" w:rsidP="004A2943">
            <w:pPr>
              <w:spacing w:after="0"/>
              <w:jc w:val="both"/>
              <w:rPr>
                <w:sz w:val="16"/>
                <w:szCs w:val="18"/>
              </w:rPr>
            </w:pPr>
            <w:r w:rsidRPr="00441EDA">
              <w:rPr>
                <w:sz w:val="16"/>
                <w:szCs w:val="18"/>
              </w:rPr>
              <w:t>Degré de participation du public</w:t>
            </w:r>
            <w:r>
              <w:rPr>
                <w:sz w:val="16"/>
                <w:szCs w:val="18"/>
              </w:rPr>
              <w:t>, intérêt, satisfaction…</w:t>
            </w:r>
          </w:p>
          <w:p w14:paraId="6CB7144C" w14:textId="77777777" w:rsidR="004A2943" w:rsidRPr="00441EDA" w:rsidRDefault="00501C44" w:rsidP="004A2943">
            <w:pPr>
              <w:spacing w:after="0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Gestion/anticipation des aléas</w:t>
            </w:r>
          </w:p>
        </w:tc>
        <w:tc>
          <w:tcPr>
            <w:tcW w:w="89" w:type="pct"/>
            <w:tcBorders>
              <w:top w:val="single" w:sz="18" w:space="0" w:color="000000" w:themeColor="text1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4692A99C" w14:textId="77777777" w:rsidR="004A2943" w:rsidRPr="00437B52" w:rsidRDefault="004A2943" w:rsidP="00DA3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" w:type="pct"/>
            <w:tcBorders>
              <w:top w:val="single" w:sz="18" w:space="0" w:color="000000" w:themeColor="text1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381A536" w14:textId="77777777" w:rsidR="004A2943" w:rsidRPr="00437B52" w:rsidRDefault="004A2943" w:rsidP="00DA3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" w:type="pct"/>
            <w:tcBorders>
              <w:top w:val="single" w:sz="18" w:space="0" w:color="000000" w:themeColor="text1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FABAC6F" w14:textId="77777777" w:rsidR="004A2943" w:rsidRPr="00437B52" w:rsidRDefault="004A2943" w:rsidP="00DA3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single" w:sz="18" w:space="0" w:color="000000" w:themeColor="text1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802F16C" w14:textId="77777777" w:rsidR="004A2943" w:rsidRPr="00437B52" w:rsidRDefault="004A2943" w:rsidP="00DA34CB">
            <w:pPr>
              <w:autoSpaceDE w:val="0"/>
              <w:autoSpaceDN w:val="0"/>
              <w:adjustRightInd w:val="0"/>
              <w:spacing w:after="0" w:line="240" w:lineRule="auto"/>
              <w:ind w:right="-4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11" w:type="pct"/>
            <w:vMerge w:val="restart"/>
            <w:tcBorders>
              <w:top w:val="single" w:sz="18" w:space="0" w:color="000000" w:themeColor="text1"/>
              <w:left w:val="single" w:sz="12" w:space="0" w:color="auto"/>
              <w:right w:val="single" w:sz="2" w:space="0" w:color="000000"/>
            </w:tcBorders>
            <w:shd w:val="clear" w:color="auto" w:fill="FFFFFF" w:themeFill="background1"/>
          </w:tcPr>
          <w:p w14:paraId="43F48092" w14:textId="77777777" w:rsidR="004A2943" w:rsidRDefault="004A2943" w:rsidP="00195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  <w:szCs w:val="24"/>
              </w:rPr>
            </w:pPr>
          </w:p>
          <w:p w14:paraId="15F52DB2" w14:textId="77777777" w:rsidR="004A2943" w:rsidRDefault="004A2943" w:rsidP="00195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  <w:szCs w:val="24"/>
              </w:rPr>
            </w:pPr>
          </w:p>
          <w:p w14:paraId="79E6B22B" w14:textId="77777777" w:rsidR="004A2943" w:rsidRDefault="004A2943" w:rsidP="00195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  <w:szCs w:val="24"/>
              </w:rPr>
            </w:pPr>
          </w:p>
          <w:p w14:paraId="224E17C8" w14:textId="77777777" w:rsidR="004A2943" w:rsidRDefault="004A2943" w:rsidP="00195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  <w:szCs w:val="24"/>
              </w:rPr>
            </w:pPr>
          </w:p>
          <w:p w14:paraId="28F30662" w14:textId="77777777" w:rsidR="004A2943" w:rsidRDefault="004A2943" w:rsidP="00195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  <w:szCs w:val="24"/>
              </w:rPr>
            </w:pPr>
          </w:p>
          <w:p w14:paraId="0E48B652" w14:textId="77777777" w:rsidR="004A2943" w:rsidRDefault="004A2943" w:rsidP="00195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  <w:szCs w:val="24"/>
              </w:rPr>
            </w:pPr>
          </w:p>
          <w:p w14:paraId="16871DAA" w14:textId="77777777" w:rsidR="004A2943" w:rsidRDefault="004A2943" w:rsidP="00195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  <w:szCs w:val="24"/>
              </w:rPr>
            </w:pPr>
          </w:p>
          <w:p w14:paraId="5889CD3C" w14:textId="77777777" w:rsidR="004A2943" w:rsidRDefault="004A2943" w:rsidP="00195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  <w:szCs w:val="24"/>
              </w:rPr>
            </w:pPr>
          </w:p>
          <w:p w14:paraId="399365C4" w14:textId="77777777" w:rsidR="004A2943" w:rsidRDefault="004A2943" w:rsidP="00195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  <w:szCs w:val="24"/>
              </w:rPr>
            </w:pPr>
          </w:p>
          <w:p w14:paraId="66B3EA6A" w14:textId="77777777" w:rsidR="004A2943" w:rsidRDefault="004A2943" w:rsidP="00195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  <w:szCs w:val="24"/>
              </w:rPr>
            </w:pPr>
          </w:p>
          <w:p w14:paraId="1F34D906" w14:textId="77777777" w:rsidR="004A2943" w:rsidRDefault="004A2943" w:rsidP="00195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  <w:szCs w:val="24"/>
              </w:rPr>
            </w:pPr>
          </w:p>
          <w:p w14:paraId="49767FF7" w14:textId="77777777" w:rsidR="004A2943" w:rsidRDefault="004A2943" w:rsidP="00195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  <w:szCs w:val="24"/>
              </w:rPr>
            </w:pPr>
          </w:p>
          <w:p w14:paraId="6217F6D4" w14:textId="77777777" w:rsidR="004A2943" w:rsidRDefault="004A2943" w:rsidP="00195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  <w:szCs w:val="24"/>
              </w:rPr>
            </w:pPr>
          </w:p>
          <w:p w14:paraId="4C650386" w14:textId="77777777" w:rsidR="004A2943" w:rsidRDefault="004A2943" w:rsidP="00195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  <w:szCs w:val="24"/>
              </w:rPr>
            </w:pPr>
          </w:p>
          <w:p w14:paraId="5A4503B8" w14:textId="77777777" w:rsidR="004A2943" w:rsidRDefault="004A2943" w:rsidP="00195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  <w:szCs w:val="24"/>
              </w:rPr>
            </w:pPr>
          </w:p>
          <w:p w14:paraId="24AC9418" w14:textId="77777777" w:rsidR="004A2943" w:rsidRDefault="004A2943" w:rsidP="00195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  <w:szCs w:val="24"/>
              </w:rPr>
            </w:pPr>
          </w:p>
          <w:p w14:paraId="0BBA25ED" w14:textId="77777777" w:rsidR="004A2943" w:rsidRDefault="004A2943" w:rsidP="00195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  <w:szCs w:val="24"/>
              </w:rPr>
            </w:pPr>
          </w:p>
          <w:p w14:paraId="7F4DBA54" w14:textId="77777777" w:rsidR="004A2943" w:rsidRDefault="004A2943" w:rsidP="00195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  <w:szCs w:val="24"/>
              </w:rPr>
            </w:pPr>
          </w:p>
          <w:p w14:paraId="63F2226C" w14:textId="77777777" w:rsidR="004A2943" w:rsidRDefault="004A2943" w:rsidP="00195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  <w:szCs w:val="24"/>
              </w:rPr>
            </w:pPr>
          </w:p>
          <w:p w14:paraId="5B1F7774" w14:textId="77777777" w:rsidR="004A2943" w:rsidRDefault="004A2943" w:rsidP="00195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  <w:szCs w:val="24"/>
              </w:rPr>
            </w:pPr>
          </w:p>
          <w:p w14:paraId="61367E65" w14:textId="77777777" w:rsidR="004A2943" w:rsidRDefault="004A2943" w:rsidP="00195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  <w:szCs w:val="24"/>
              </w:rPr>
            </w:pPr>
          </w:p>
          <w:p w14:paraId="029BE00E" w14:textId="77777777" w:rsidR="004A2943" w:rsidRDefault="004A2943" w:rsidP="00195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  <w:szCs w:val="24"/>
              </w:rPr>
            </w:pPr>
          </w:p>
          <w:p w14:paraId="30EF3A20" w14:textId="77777777" w:rsidR="004A2943" w:rsidRDefault="004A2943" w:rsidP="00195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  <w:szCs w:val="24"/>
              </w:rPr>
            </w:pPr>
          </w:p>
          <w:p w14:paraId="6495AA94" w14:textId="77777777" w:rsidR="004A2943" w:rsidRPr="001957F7" w:rsidRDefault="004A2943" w:rsidP="00195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  <w:szCs w:val="24"/>
              </w:rPr>
            </w:pPr>
          </w:p>
        </w:tc>
        <w:tc>
          <w:tcPr>
            <w:tcW w:w="225" w:type="pct"/>
            <w:vMerge w:val="restart"/>
            <w:tcBorders>
              <w:top w:val="single" w:sz="18" w:space="0" w:color="000000" w:themeColor="text1"/>
              <w:left w:val="single" w:sz="2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5CBDCF26" w14:textId="77777777" w:rsidR="004A2943" w:rsidRPr="00441EDA" w:rsidRDefault="004A2943" w:rsidP="00DA3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441EDA">
              <w:rPr>
                <w:rFonts w:ascii="Arial" w:hAnsi="Arial" w:cs="Arial"/>
                <w:b/>
                <w:bCs/>
                <w:sz w:val="20"/>
                <w:szCs w:val="24"/>
              </w:rPr>
              <w:t>/10</w:t>
            </w:r>
          </w:p>
        </w:tc>
      </w:tr>
      <w:tr w:rsidR="004A2943" w:rsidRPr="00437B52" w14:paraId="272E4AC0" w14:textId="77777777">
        <w:trPr>
          <w:trHeight w:val="340"/>
          <w:jc w:val="center"/>
        </w:trPr>
        <w:tc>
          <w:tcPr>
            <w:tcW w:w="552" w:type="pct"/>
            <w:vMerge/>
            <w:tcBorders>
              <w:left w:val="single" w:sz="18" w:space="0" w:color="000000"/>
              <w:right w:val="single" w:sz="2" w:space="0" w:color="000000"/>
            </w:tcBorders>
            <w:textDirection w:val="btLr"/>
          </w:tcPr>
          <w:p w14:paraId="16AEE27C" w14:textId="77777777" w:rsidR="004A2943" w:rsidRPr="00E747C4" w:rsidRDefault="004A2943" w:rsidP="00E747C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Cs w:val="36"/>
              </w:rPr>
            </w:pPr>
          </w:p>
        </w:tc>
        <w:tc>
          <w:tcPr>
            <w:tcW w:w="420" w:type="pct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B6DDE8" w:themeFill="accent5" w:themeFillTint="66"/>
            <w:vAlign w:val="center"/>
          </w:tcPr>
          <w:p w14:paraId="4E3372B5" w14:textId="77777777" w:rsidR="004A2943" w:rsidRPr="00441EDA" w:rsidRDefault="004A2943" w:rsidP="00DA3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26C4646B" w14:textId="77777777" w:rsidR="004A2943" w:rsidRPr="00441EDA" w:rsidRDefault="004A2943" w:rsidP="00F31796">
            <w:pPr>
              <w:spacing w:after="0"/>
              <w:rPr>
                <w:sz w:val="16"/>
              </w:rPr>
            </w:pPr>
            <w:r w:rsidRPr="00441EDA">
              <w:rPr>
                <w:sz w:val="16"/>
              </w:rPr>
              <w:t>Richesse des supports produits pour l’animation</w:t>
            </w:r>
          </w:p>
        </w:tc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B6DDE8" w:themeFill="accent5" w:themeFillTint="66"/>
          </w:tcPr>
          <w:p w14:paraId="574D2E78" w14:textId="77777777" w:rsidR="00501C44" w:rsidRDefault="004A2943" w:rsidP="004A2943">
            <w:pPr>
              <w:spacing w:after="0"/>
              <w:jc w:val="both"/>
              <w:rPr>
                <w:sz w:val="16"/>
                <w:szCs w:val="18"/>
              </w:rPr>
            </w:pPr>
            <w:r w:rsidRPr="00441EDA">
              <w:rPr>
                <w:sz w:val="16"/>
                <w:szCs w:val="18"/>
              </w:rPr>
              <w:t>Nombre de supports prévus</w:t>
            </w:r>
            <w:r w:rsidR="00501C44">
              <w:rPr>
                <w:sz w:val="16"/>
                <w:szCs w:val="18"/>
              </w:rPr>
              <w:t xml:space="preserve"> </w:t>
            </w:r>
            <w:r w:rsidR="00501C44" w:rsidRPr="00441EDA">
              <w:rPr>
                <w:sz w:val="16"/>
                <w:szCs w:val="18"/>
              </w:rPr>
              <w:t>(papier, vidéo, objet, audio, …)</w:t>
            </w:r>
          </w:p>
          <w:p w14:paraId="46FC8404" w14:textId="77777777" w:rsidR="004A2943" w:rsidRPr="00441EDA" w:rsidRDefault="00501C44" w:rsidP="004A2943">
            <w:pPr>
              <w:spacing w:after="0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Qualité et pertinence des supports</w:t>
            </w:r>
          </w:p>
          <w:p w14:paraId="60615FCC" w14:textId="77777777" w:rsidR="004A2943" w:rsidRPr="00441EDA" w:rsidRDefault="004A2943" w:rsidP="00501C44">
            <w:pPr>
              <w:spacing w:after="0"/>
              <w:jc w:val="both"/>
              <w:rPr>
                <w:sz w:val="16"/>
                <w:szCs w:val="18"/>
              </w:rPr>
            </w:pPr>
            <w:r w:rsidRPr="00441EDA">
              <w:rPr>
                <w:sz w:val="16"/>
                <w:szCs w:val="18"/>
              </w:rPr>
              <w:t>Adaptation au niveau du public</w:t>
            </w:r>
          </w:p>
        </w:tc>
        <w:tc>
          <w:tcPr>
            <w:tcW w:w="89" w:type="pct"/>
            <w:tcBorders>
              <w:top w:val="single" w:sz="2" w:space="0" w:color="000000"/>
              <w:left w:val="single" w:sz="12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2A506DB" w14:textId="77777777" w:rsidR="004A2943" w:rsidRPr="00437B52" w:rsidRDefault="004A2943" w:rsidP="00DA3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004A8B1" w14:textId="77777777" w:rsidR="004A2943" w:rsidRPr="00437B52" w:rsidRDefault="004A2943" w:rsidP="00DA3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2DC883CA" w14:textId="77777777" w:rsidR="004A2943" w:rsidRPr="00437B52" w:rsidRDefault="004A2943" w:rsidP="00DA3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single" w:sz="2" w:space="0" w:color="000000"/>
              <w:left w:val="single" w:sz="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074AF08" w14:textId="77777777" w:rsidR="004A2943" w:rsidRPr="00437B52" w:rsidRDefault="004A2943" w:rsidP="00DA3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11" w:type="pct"/>
            <w:vMerge/>
            <w:tcBorders>
              <w:left w:val="single" w:sz="12" w:space="0" w:color="auto"/>
              <w:right w:val="single" w:sz="2" w:space="0" w:color="000000"/>
            </w:tcBorders>
            <w:shd w:val="clear" w:color="auto" w:fill="FFFFFF" w:themeFill="background1"/>
          </w:tcPr>
          <w:p w14:paraId="176B86CC" w14:textId="77777777" w:rsidR="004A2943" w:rsidRDefault="004A2943" w:rsidP="00DA3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left w:val="single" w:sz="2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131EFF21" w14:textId="77777777" w:rsidR="004A2943" w:rsidRPr="00441EDA" w:rsidRDefault="004A2943" w:rsidP="00DA3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</w:tr>
      <w:tr w:rsidR="004A2943" w:rsidRPr="00437B52" w14:paraId="7379286D" w14:textId="77777777">
        <w:trPr>
          <w:trHeight w:val="340"/>
          <w:jc w:val="center"/>
        </w:trPr>
        <w:tc>
          <w:tcPr>
            <w:tcW w:w="552" w:type="pct"/>
            <w:vMerge/>
            <w:tcBorders>
              <w:left w:val="single" w:sz="18" w:space="0" w:color="000000"/>
              <w:right w:val="single" w:sz="2" w:space="0" w:color="000000"/>
            </w:tcBorders>
            <w:textDirection w:val="btLr"/>
          </w:tcPr>
          <w:p w14:paraId="35F67AF5" w14:textId="77777777" w:rsidR="004A2943" w:rsidRPr="00E747C4" w:rsidRDefault="004A2943" w:rsidP="00E747C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Cs w:val="36"/>
              </w:rPr>
            </w:pPr>
          </w:p>
        </w:tc>
        <w:tc>
          <w:tcPr>
            <w:tcW w:w="420" w:type="pct"/>
            <w:vMerge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B6DDE8" w:themeFill="accent5" w:themeFillTint="66"/>
            <w:vAlign w:val="center"/>
          </w:tcPr>
          <w:p w14:paraId="4BD7EAF9" w14:textId="77777777" w:rsidR="004A2943" w:rsidRPr="00441EDA" w:rsidRDefault="004A2943" w:rsidP="00DA3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53" w:type="pct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355E2C12" w14:textId="77777777" w:rsidR="004A2943" w:rsidRPr="00441EDA" w:rsidRDefault="004A2943" w:rsidP="00F31796">
            <w:pPr>
              <w:spacing w:after="0"/>
              <w:rPr>
                <w:sz w:val="16"/>
              </w:rPr>
            </w:pPr>
            <w:r w:rsidRPr="00441EDA">
              <w:rPr>
                <w:sz w:val="16"/>
              </w:rPr>
              <w:t>Qualité pédagogique de l’animation</w:t>
            </w:r>
          </w:p>
        </w:tc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B6DDE8" w:themeFill="accent5" w:themeFillTint="66"/>
          </w:tcPr>
          <w:p w14:paraId="78CD91AB" w14:textId="77777777" w:rsidR="004A2943" w:rsidRPr="00441EDA" w:rsidRDefault="004A2943" w:rsidP="004A2943">
            <w:pPr>
              <w:spacing w:after="0"/>
              <w:jc w:val="both"/>
              <w:rPr>
                <w:sz w:val="16"/>
                <w:szCs w:val="18"/>
              </w:rPr>
            </w:pPr>
            <w:r w:rsidRPr="00441EDA">
              <w:rPr>
                <w:sz w:val="16"/>
                <w:szCs w:val="18"/>
              </w:rPr>
              <w:t>Diversité des approches pédagogiques proposées</w:t>
            </w:r>
          </w:p>
          <w:p w14:paraId="015A32E1" w14:textId="77777777" w:rsidR="004A2943" w:rsidRDefault="004A2943" w:rsidP="004A2943">
            <w:pPr>
              <w:spacing w:after="0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Cohérence du déroulement de l’action</w:t>
            </w:r>
          </w:p>
          <w:p w14:paraId="7C5E889F" w14:textId="77777777" w:rsidR="004A2943" w:rsidRPr="00441EDA" w:rsidRDefault="004A2943" w:rsidP="004A2943">
            <w:pPr>
              <w:spacing w:after="0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Intérêt des différents moments</w:t>
            </w:r>
          </w:p>
        </w:tc>
        <w:tc>
          <w:tcPr>
            <w:tcW w:w="89" w:type="pct"/>
            <w:tcBorders>
              <w:left w:val="single" w:sz="12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1AC4661" w14:textId="77777777" w:rsidR="004A2943" w:rsidRPr="00437B52" w:rsidRDefault="004A2943" w:rsidP="00DA3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" w:type="pct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914DDF7" w14:textId="77777777" w:rsidR="004A2943" w:rsidRPr="00437B52" w:rsidRDefault="004A2943" w:rsidP="00DA3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" w:type="pct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09427B2" w14:textId="77777777" w:rsidR="004A2943" w:rsidRPr="00437B52" w:rsidRDefault="004A2943" w:rsidP="00DA3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1" w:type="pct"/>
            <w:tcBorders>
              <w:left w:val="single" w:sz="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EC39EC6" w14:textId="77777777" w:rsidR="004A2943" w:rsidRPr="00437B52" w:rsidRDefault="004A2943" w:rsidP="00DA3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11" w:type="pct"/>
            <w:vMerge/>
            <w:tcBorders>
              <w:left w:val="single" w:sz="12" w:space="0" w:color="auto"/>
              <w:right w:val="single" w:sz="2" w:space="0" w:color="000000"/>
            </w:tcBorders>
            <w:shd w:val="clear" w:color="auto" w:fill="FFFFFF" w:themeFill="background1"/>
          </w:tcPr>
          <w:p w14:paraId="51AED3DE" w14:textId="77777777" w:rsidR="004A2943" w:rsidRDefault="004A2943" w:rsidP="00DA3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left w:val="single" w:sz="2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3B02BF7E" w14:textId="77777777" w:rsidR="004A2943" w:rsidRPr="00441EDA" w:rsidRDefault="004A2943" w:rsidP="00DA3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</w:tr>
      <w:tr w:rsidR="004A2943" w:rsidRPr="00437B52" w14:paraId="6EE65AD3" w14:textId="77777777">
        <w:trPr>
          <w:trHeight w:val="469"/>
          <w:jc w:val="center"/>
        </w:trPr>
        <w:tc>
          <w:tcPr>
            <w:tcW w:w="552" w:type="pct"/>
            <w:vMerge/>
            <w:tcBorders>
              <w:left w:val="single" w:sz="18" w:space="0" w:color="000000"/>
              <w:right w:val="single" w:sz="2" w:space="0" w:color="000000"/>
            </w:tcBorders>
            <w:textDirection w:val="btLr"/>
          </w:tcPr>
          <w:p w14:paraId="0A10CDC5" w14:textId="77777777" w:rsidR="004A2943" w:rsidRPr="00E747C4" w:rsidRDefault="004A2943" w:rsidP="00E747C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Cs w:val="36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000000"/>
              <w:left w:val="single" w:sz="18" w:space="0" w:color="000000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41B2AEE5" w14:textId="77777777" w:rsidR="004A2943" w:rsidRPr="00441EDA" w:rsidRDefault="004A2943" w:rsidP="006B5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41EDA">
              <w:rPr>
                <w:rFonts w:ascii="Arial" w:hAnsi="Arial" w:cs="Arial"/>
                <w:sz w:val="16"/>
                <w:szCs w:val="18"/>
              </w:rPr>
              <w:t>Individuel</w:t>
            </w:r>
          </w:p>
          <w:p w14:paraId="7EEC6719" w14:textId="77777777" w:rsidR="004A2943" w:rsidRPr="00441EDA" w:rsidRDefault="004A2943" w:rsidP="00C71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(Oral)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4E3C171A" w14:textId="77777777" w:rsidR="004A2943" w:rsidRPr="00441EDA" w:rsidRDefault="004A2943" w:rsidP="00C71B35">
            <w:pPr>
              <w:spacing w:after="0"/>
              <w:rPr>
                <w:sz w:val="16"/>
              </w:rPr>
            </w:pPr>
            <w:r w:rsidRPr="00441EDA">
              <w:rPr>
                <w:sz w:val="16"/>
              </w:rPr>
              <w:t>Qualité de la présentation du projet</w:t>
            </w:r>
          </w:p>
        </w:tc>
        <w:tc>
          <w:tcPr>
            <w:tcW w:w="1580" w:type="pc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724F255F" w14:textId="77777777" w:rsidR="004A2943" w:rsidRPr="00441EDA" w:rsidRDefault="004A2943" w:rsidP="00CA32B5">
            <w:pPr>
              <w:spacing w:after="0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Présentation concise</w:t>
            </w:r>
            <w:r w:rsidR="00921976">
              <w:rPr>
                <w:sz w:val="16"/>
                <w:szCs w:val="18"/>
              </w:rPr>
              <w:t xml:space="preserve"> du projet</w:t>
            </w:r>
            <w:r>
              <w:rPr>
                <w:sz w:val="16"/>
                <w:szCs w:val="18"/>
              </w:rPr>
              <w:t>, avec éléments principaux cités (objectifs, public cible, date, lieu</w:t>
            </w:r>
            <w:r w:rsidRPr="00441EDA">
              <w:rPr>
                <w:sz w:val="16"/>
                <w:szCs w:val="18"/>
              </w:rPr>
              <w:t>…)</w:t>
            </w:r>
          </w:p>
        </w:tc>
        <w:tc>
          <w:tcPr>
            <w:tcW w:w="89" w:type="pct"/>
            <w:tcBorders>
              <w:left w:val="single" w:sz="12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159A10D" w14:textId="77777777" w:rsidR="004A2943" w:rsidRPr="00437B52" w:rsidRDefault="004A2943" w:rsidP="004F4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" w:type="pct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46844D28" w14:textId="77777777" w:rsidR="004A2943" w:rsidRPr="00437B52" w:rsidRDefault="004A2943" w:rsidP="004F4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" w:type="pct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C90E4C6" w14:textId="77777777" w:rsidR="004A2943" w:rsidRPr="00437B52" w:rsidRDefault="004A2943" w:rsidP="004F4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1" w:type="pct"/>
            <w:tcBorders>
              <w:left w:val="single" w:sz="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DA579B0" w14:textId="77777777" w:rsidR="004A2943" w:rsidRPr="00437B52" w:rsidRDefault="004A2943" w:rsidP="004F4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11" w:type="pct"/>
            <w:vMerge/>
            <w:tcBorders>
              <w:left w:val="single" w:sz="12" w:space="0" w:color="auto"/>
              <w:right w:val="single" w:sz="2" w:space="0" w:color="000000"/>
            </w:tcBorders>
            <w:shd w:val="clear" w:color="auto" w:fill="FFFFFF" w:themeFill="background1"/>
          </w:tcPr>
          <w:p w14:paraId="103A3526" w14:textId="77777777" w:rsidR="004A2943" w:rsidRDefault="004A2943" w:rsidP="004F4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left w:val="single" w:sz="2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2415AEF9" w14:textId="77777777" w:rsidR="004A2943" w:rsidRPr="00441EDA" w:rsidRDefault="004A2943" w:rsidP="004F4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</w:tr>
      <w:tr w:rsidR="004A2943" w:rsidRPr="00437B52" w14:paraId="2E827E61" w14:textId="77777777">
        <w:trPr>
          <w:trHeight w:val="770"/>
          <w:jc w:val="center"/>
        </w:trPr>
        <w:tc>
          <w:tcPr>
            <w:tcW w:w="552" w:type="pct"/>
            <w:vMerge/>
            <w:tcBorders>
              <w:left w:val="single" w:sz="18" w:space="0" w:color="000000"/>
              <w:right w:val="single" w:sz="2" w:space="0" w:color="000000"/>
            </w:tcBorders>
            <w:textDirection w:val="btLr"/>
          </w:tcPr>
          <w:p w14:paraId="16373EBA" w14:textId="77777777" w:rsidR="004A2943" w:rsidRPr="00E747C4" w:rsidRDefault="004A2943" w:rsidP="00E747C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Cs w:val="36"/>
              </w:rPr>
            </w:pPr>
          </w:p>
        </w:tc>
        <w:tc>
          <w:tcPr>
            <w:tcW w:w="420" w:type="pct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606E129A" w14:textId="77777777" w:rsidR="004A2943" w:rsidRPr="00441EDA" w:rsidRDefault="004A2943" w:rsidP="004F4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6E3BC" w:themeFill="accent3" w:themeFillTint="66"/>
          </w:tcPr>
          <w:p w14:paraId="79CC7E26" w14:textId="77777777" w:rsidR="004A2943" w:rsidRPr="00441EDA" w:rsidRDefault="00921976" w:rsidP="004F42FD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Qualité de la présentation des actions de</w:t>
            </w:r>
            <w:r w:rsidR="004A2943" w:rsidRPr="00441EDA">
              <w:rPr>
                <w:sz w:val="16"/>
              </w:rPr>
              <w:t xml:space="preserve"> communication</w:t>
            </w:r>
          </w:p>
        </w:tc>
        <w:tc>
          <w:tcPr>
            <w:tcW w:w="158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6E3BC" w:themeFill="accent3" w:themeFillTint="66"/>
          </w:tcPr>
          <w:p w14:paraId="351080B3" w14:textId="77777777" w:rsidR="00921976" w:rsidRDefault="00921976" w:rsidP="00921976">
            <w:pPr>
              <w:spacing w:after="0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Présentation des actions collectives de communication (réalisation et conception d’affiche, conception du déroulement de l’action…)</w:t>
            </w:r>
          </w:p>
          <w:p w14:paraId="55262778" w14:textId="77777777" w:rsidR="00921976" w:rsidRDefault="00921976" w:rsidP="00921976">
            <w:pPr>
              <w:spacing w:after="0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Présentation des actions individuelles de communication, avant, pendant/après l’action</w:t>
            </w:r>
            <w:r w:rsidR="00020065">
              <w:rPr>
                <w:sz w:val="16"/>
                <w:szCs w:val="18"/>
              </w:rPr>
              <w:t xml:space="preserve"> (mails, appels, réalisation de supports…)</w:t>
            </w:r>
          </w:p>
          <w:p w14:paraId="33C51BA2" w14:textId="77777777" w:rsidR="004A2943" w:rsidRPr="00441EDA" w:rsidRDefault="00921976" w:rsidP="006B579D">
            <w:pPr>
              <w:spacing w:after="0"/>
              <w:jc w:val="both"/>
              <w:rPr>
                <w:sz w:val="16"/>
                <w:szCs w:val="18"/>
              </w:rPr>
            </w:pPr>
            <w:r w:rsidRPr="00441EDA">
              <w:rPr>
                <w:sz w:val="16"/>
                <w:szCs w:val="18"/>
              </w:rPr>
              <w:t>Description de l’intention du visuel, justification et critique</w:t>
            </w:r>
          </w:p>
        </w:tc>
        <w:tc>
          <w:tcPr>
            <w:tcW w:w="89" w:type="pct"/>
            <w:tcBorders>
              <w:left w:val="single" w:sz="12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2BC1E50D" w14:textId="77777777" w:rsidR="004A2943" w:rsidRPr="00437B52" w:rsidRDefault="004A2943" w:rsidP="004F4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" w:type="pct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487CFD56" w14:textId="77777777" w:rsidR="004A2943" w:rsidRPr="00437B52" w:rsidRDefault="004A2943" w:rsidP="004F4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" w:type="pct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7E0FAF5E" w14:textId="77777777" w:rsidR="004A2943" w:rsidRPr="00437B52" w:rsidRDefault="004A2943" w:rsidP="004F4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1" w:type="pct"/>
            <w:tcBorders>
              <w:left w:val="single" w:sz="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AC7B544" w14:textId="77777777" w:rsidR="004A2943" w:rsidRPr="00437B52" w:rsidRDefault="004A2943" w:rsidP="004F4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11" w:type="pct"/>
            <w:vMerge/>
            <w:tcBorders>
              <w:left w:val="single" w:sz="12" w:space="0" w:color="auto"/>
              <w:right w:val="single" w:sz="2" w:space="0" w:color="000000"/>
            </w:tcBorders>
            <w:shd w:val="clear" w:color="auto" w:fill="FFFFFF" w:themeFill="background1"/>
          </w:tcPr>
          <w:p w14:paraId="1A81BEF5" w14:textId="77777777" w:rsidR="004A2943" w:rsidRDefault="004A2943" w:rsidP="004F4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left w:val="single" w:sz="2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7E877AE4" w14:textId="77777777" w:rsidR="004A2943" w:rsidRPr="00441EDA" w:rsidRDefault="004A2943" w:rsidP="004F4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</w:tr>
      <w:tr w:rsidR="002A4092" w:rsidRPr="00437B52" w14:paraId="7FF04D8C" w14:textId="77777777">
        <w:trPr>
          <w:trHeight w:val="227"/>
          <w:jc w:val="center"/>
        </w:trPr>
        <w:tc>
          <w:tcPr>
            <w:tcW w:w="552" w:type="pct"/>
            <w:vMerge w:val="restart"/>
            <w:tcBorders>
              <w:top w:val="single" w:sz="12" w:space="0" w:color="auto"/>
              <w:left w:val="single" w:sz="18" w:space="0" w:color="000000"/>
              <w:right w:val="single" w:sz="18" w:space="0" w:color="000000"/>
            </w:tcBorders>
            <w:textDirection w:val="btLr"/>
          </w:tcPr>
          <w:p w14:paraId="5F372B53" w14:textId="77777777" w:rsidR="002A4092" w:rsidRPr="00E747C4" w:rsidRDefault="002A4092" w:rsidP="007722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Cs w:val="36"/>
              </w:rPr>
            </w:pPr>
            <w:r w:rsidRPr="00E747C4">
              <w:rPr>
                <w:rFonts w:ascii="Arial" w:hAnsi="Arial" w:cs="Arial"/>
                <w:szCs w:val="18"/>
              </w:rPr>
              <w:t>C 1.6 Mobiliser ses capacités d’autonomie d’organisation et de communication dans le cadre d’un projet</w:t>
            </w:r>
            <w:r>
              <w:rPr>
                <w:rFonts w:ascii="Arial" w:hAnsi="Arial" w:cs="Arial"/>
                <w:szCs w:val="18"/>
              </w:rPr>
              <w:t xml:space="preserve"> :  </w:t>
            </w:r>
            <w:r w:rsidRPr="00772227">
              <w:rPr>
                <w:rFonts w:ascii="ArialMT" w:hAnsi="ArialMT" w:cs="ArialMT"/>
                <w:sz w:val="18"/>
                <w:lang w:eastAsia="fr-FR"/>
              </w:rPr>
              <w:t>se situer dans une démarche de projet (cohérence, faisabilité, objectifs, mobilisation des ressources) ;</w:t>
            </w:r>
            <w:r>
              <w:rPr>
                <w:rFonts w:ascii="ArialMT" w:hAnsi="ArialMT" w:cs="ArialMT"/>
                <w:sz w:val="18"/>
                <w:lang w:eastAsia="fr-FR"/>
              </w:rPr>
              <w:t xml:space="preserve"> </w:t>
            </w:r>
            <w:r w:rsidRPr="00772227">
              <w:rPr>
                <w:rFonts w:ascii="ArialMT" w:hAnsi="ArialMT" w:cs="ArialMT"/>
                <w:sz w:val="18"/>
                <w:lang w:eastAsia="fr-FR"/>
              </w:rPr>
              <w:t>anticiper l'action (gestion du temps et des ressources, répartition des tâches, coopér</w:t>
            </w:r>
            <w:r>
              <w:rPr>
                <w:rFonts w:ascii="ArialMT" w:hAnsi="ArialMT" w:cs="ArialMT"/>
                <w:sz w:val="18"/>
                <w:lang w:eastAsia="fr-FR"/>
              </w:rPr>
              <w:t>ation, autonomie, adaptation)</w:t>
            </w:r>
          </w:p>
        </w:tc>
        <w:tc>
          <w:tcPr>
            <w:tcW w:w="420" w:type="pct"/>
            <w:vMerge w:val="restart"/>
            <w:tcBorders>
              <w:top w:val="single" w:sz="18" w:space="0" w:color="000000" w:themeColor="text1"/>
              <w:left w:val="single" w:sz="18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6285F20E" w14:textId="77777777" w:rsidR="002A4092" w:rsidRDefault="002A4092" w:rsidP="00CA3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41EDA">
              <w:rPr>
                <w:rFonts w:ascii="Arial" w:hAnsi="Arial" w:cs="Arial"/>
                <w:sz w:val="16"/>
                <w:szCs w:val="18"/>
              </w:rPr>
              <w:t>Collectif</w:t>
            </w:r>
          </w:p>
          <w:p w14:paraId="47A3FA4C" w14:textId="77777777" w:rsidR="002A4092" w:rsidRPr="00441EDA" w:rsidRDefault="002A4092" w:rsidP="00CA3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14:paraId="78C60F12" w14:textId="77777777" w:rsidR="002A4092" w:rsidRPr="00441EDA" w:rsidRDefault="002A4092" w:rsidP="00CA3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 Dossier de présentation</w:t>
            </w:r>
          </w:p>
        </w:tc>
        <w:tc>
          <w:tcPr>
            <w:tcW w:w="653" w:type="pct"/>
            <w:tcBorders>
              <w:top w:val="single" w:sz="18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613D2118" w14:textId="77777777" w:rsidR="002A4092" w:rsidRPr="00441EDA" w:rsidRDefault="00020065" w:rsidP="004F42FD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Qualité de la p</w:t>
            </w:r>
            <w:r w:rsidR="002A4092">
              <w:rPr>
                <w:sz w:val="16"/>
              </w:rPr>
              <w:t xml:space="preserve">résentation générale </w:t>
            </w:r>
          </w:p>
        </w:tc>
        <w:tc>
          <w:tcPr>
            <w:tcW w:w="1580" w:type="pct"/>
            <w:tcBorders>
              <w:top w:val="single" w:sz="18" w:space="0" w:color="000000" w:themeColor="text1"/>
              <w:left w:val="single" w:sz="4" w:space="0" w:color="000000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012B83CB" w14:textId="77777777" w:rsidR="002A4092" w:rsidRDefault="00020065" w:rsidP="00E7263A">
            <w:pPr>
              <w:spacing w:after="0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</w:t>
            </w:r>
            <w:r w:rsidR="002A4092">
              <w:rPr>
                <w:sz w:val="16"/>
                <w:szCs w:val="18"/>
              </w:rPr>
              <w:t>nformations synthétiques et exhaustives (cadre général de l’action, objectifs</w:t>
            </w:r>
            <w:r>
              <w:rPr>
                <w:sz w:val="16"/>
                <w:szCs w:val="18"/>
              </w:rPr>
              <w:t xml:space="preserve"> précis</w:t>
            </w:r>
            <w:r w:rsidR="002A4092">
              <w:rPr>
                <w:sz w:val="16"/>
                <w:szCs w:val="18"/>
              </w:rPr>
              <w:t xml:space="preserve">),  </w:t>
            </w:r>
          </w:p>
          <w:p w14:paraId="7D6BAFB3" w14:textId="77777777" w:rsidR="002A4092" w:rsidRPr="00441EDA" w:rsidRDefault="00921976" w:rsidP="00E7263A">
            <w:pPr>
              <w:spacing w:after="0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Présentation soignée et</w:t>
            </w:r>
            <w:r w:rsidR="002A4092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>illustrée</w:t>
            </w:r>
          </w:p>
        </w:tc>
        <w:tc>
          <w:tcPr>
            <w:tcW w:w="89" w:type="pct"/>
            <w:vMerge w:val="restart"/>
            <w:tcBorders>
              <w:top w:val="single" w:sz="18" w:space="0" w:color="000000"/>
              <w:left w:val="single" w:sz="12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274065A2" w14:textId="77777777" w:rsidR="002A4092" w:rsidRPr="00437B52" w:rsidRDefault="002A4092" w:rsidP="004F4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" w:type="pct"/>
            <w:vMerge w:val="restart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C87C3C0" w14:textId="77777777" w:rsidR="002A4092" w:rsidRPr="00437B52" w:rsidRDefault="002A4092" w:rsidP="004F4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" w:type="pct"/>
            <w:vMerge w:val="restart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2F6D9D07" w14:textId="77777777" w:rsidR="002A4092" w:rsidRPr="00437B52" w:rsidRDefault="002A4092" w:rsidP="004F4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1" w:type="pct"/>
            <w:vMerge w:val="restart"/>
            <w:tcBorders>
              <w:top w:val="single" w:sz="18" w:space="0" w:color="000000"/>
              <w:left w:val="single" w:sz="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B2DEE30" w14:textId="77777777" w:rsidR="002A4092" w:rsidRPr="00437B52" w:rsidRDefault="002A4092" w:rsidP="004F4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11" w:type="pct"/>
            <w:vMerge w:val="restart"/>
            <w:tcBorders>
              <w:top w:val="single" w:sz="18" w:space="0" w:color="000000"/>
              <w:left w:val="single" w:sz="12" w:space="0" w:color="auto"/>
              <w:right w:val="single" w:sz="2" w:space="0" w:color="000000"/>
            </w:tcBorders>
            <w:shd w:val="clear" w:color="auto" w:fill="FFFFFF" w:themeFill="background1"/>
          </w:tcPr>
          <w:p w14:paraId="4C175658" w14:textId="77777777" w:rsidR="002A4092" w:rsidRDefault="002A4092" w:rsidP="00195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  <w:szCs w:val="24"/>
              </w:rPr>
            </w:pPr>
          </w:p>
          <w:p w14:paraId="36583C92" w14:textId="77777777" w:rsidR="002A4092" w:rsidRDefault="002A4092" w:rsidP="00195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  <w:szCs w:val="24"/>
              </w:rPr>
            </w:pPr>
          </w:p>
          <w:p w14:paraId="72187544" w14:textId="77777777" w:rsidR="002A4092" w:rsidRDefault="002A4092" w:rsidP="00195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  <w:szCs w:val="24"/>
              </w:rPr>
            </w:pPr>
          </w:p>
          <w:p w14:paraId="2F57B5CE" w14:textId="77777777" w:rsidR="002A4092" w:rsidRDefault="002A4092" w:rsidP="00195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  <w:szCs w:val="24"/>
              </w:rPr>
            </w:pPr>
          </w:p>
          <w:p w14:paraId="52E65C4D" w14:textId="77777777" w:rsidR="002A4092" w:rsidRDefault="002A4092" w:rsidP="00195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  <w:szCs w:val="24"/>
              </w:rPr>
            </w:pPr>
          </w:p>
          <w:p w14:paraId="6A6FE637" w14:textId="77777777" w:rsidR="002A4092" w:rsidRDefault="002A4092" w:rsidP="00195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  <w:szCs w:val="24"/>
              </w:rPr>
            </w:pPr>
          </w:p>
          <w:p w14:paraId="61DFA990" w14:textId="77777777" w:rsidR="002A4092" w:rsidRDefault="002A4092" w:rsidP="00195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  <w:szCs w:val="24"/>
              </w:rPr>
            </w:pPr>
          </w:p>
          <w:p w14:paraId="5C78F47E" w14:textId="77777777" w:rsidR="002A4092" w:rsidRDefault="002A4092" w:rsidP="00195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  <w:szCs w:val="24"/>
              </w:rPr>
            </w:pPr>
          </w:p>
          <w:p w14:paraId="2748774B" w14:textId="77777777" w:rsidR="002A4092" w:rsidRDefault="002A4092" w:rsidP="00195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  <w:szCs w:val="24"/>
              </w:rPr>
            </w:pPr>
          </w:p>
          <w:p w14:paraId="221532D8" w14:textId="77777777" w:rsidR="002A4092" w:rsidRDefault="002A4092" w:rsidP="00195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  <w:szCs w:val="24"/>
              </w:rPr>
            </w:pPr>
          </w:p>
          <w:p w14:paraId="224C3D98" w14:textId="77777777" w:rsidR="002A4092" w:rsidRDefault="002A4092" w:rsidP="00195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  <w:szCs w:val="24"/>
              </w:rPr>
            </w:pPr>
          </w:p>
          <w:p w14:paraId="61E3C1BD" w14:textId="77777777" w:rsidR="002A4092" w:rsidRDefault="002A4092" w:rsidP="00195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  <w:szCs w:val="24"/>
              </w:rPr>
            </w:pPr>
          </w:p>
          <w:p w14:paraId="798C6179" w14:textId="77777777" w:rsidR="002A4092" w:rsidRDefault="002A4092" w:rsidP="00195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  <w:szCs w:val="24"/>
              </w:rPr>
            </w:pPr>
          </w:p>
          <w:p w14:paraId="19845BCA" w14:textId="77777777" w:rsidR="002A4092" w:rsidRDefault="002A4092" w:rsidP="00195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  <w:szCs w:val="24"/>
              </w:rPr>
            </w:pPr>
          </w:p>
          <w:p w14:paraId="05C21F8A" w14:textId="77777777" w:rsidR="002A4092" w:rsidRDefault="002A4092" w:rsidP="00195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  <w:szCs w:val="24"/>
              </w:rPr>
            </w:pPr>
          </w:p>
          <w:p w14:paraId="0340ABBB" w14:textId="77777777" w:rsidR="002A4092" w:rsidRDefault="002A4092" w:rsidP="00195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  <w:szCs w:val="24"/>
              </w:rPr>
            </w:pPr>
          </w:p>
          <w:p w14:paraId="6308DA0E" w14:textId="77777777" w:rsidR="002A4092" w:rsidRDefault="002A4092" w:rsidP="00195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  <w:szCs w:val="24"/>
              </w:rPr>
            </w:pPr>
          </w:p>
          <w:p w14:paraId="65A242F9" w14:textId="77777777" w:rsidR="002A4092" w:rsidRDefault="002A4092" w:rsidP="00195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  <w:szCs w:val="24"/>
              </w:rPr>
            </w:pPr>
          </w:p>
          <w:p w14:paraId="1CF02CEA" w14:textId="77777777" w:rsidR="002A4092" w:rsidRDefault="002A4092" w:rsidP="00195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  <w:szCs w:val="24"/>
              </w:rPr>
            </w:pPr>
          </w:p>
          <w:p w14:paraId="44F7DA69" w14:textId="77777777" w:rsidR="002A4092" w:rsidRDefault="002A4092" w:rsidP="00195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  <w:szCs w:val="24"/>
              </w:rPr>
            </w:pPr>
          </w:p>
          <w:p w14:paraId="7382B9F8" w14:textId="77777777" w:rsidR="002A4092" w:rsidRDefault="002A4092" w:rsidP="00195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  <w:szCs w:val="24"/>
              </w:rPr>
            </w:pPr>
          </w:p>
          <w:p w14:paraId="79255866" w14:textId="77777777" w:rsidR="002A4092" w:rsidRPr="001957F7" w:rsidRDefault="002A4092" w:rsidP="00195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  <w:szCs w:val="24"/>
              </w:rPr>
            </w:pPr>
          </w:p>
        </w:tc>
        <w:tc>
          <w:tcPr>
            <w:tcW w:w="225" w:type="pct"/>
            <w:vMerge w:val="restart"/>
            <w:tcBorders>
              <w:top w:val="single" w:sz="18" w:space="0" w:color="000000"/>
              <w:left w:val="single" w:sz="2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28BD4442" w14:textId="77777777" w:rsidR="002A4092" w:rsidRPr="00441EDA" w:rsidRDefault="002A4092" w:rsidP="004F4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441EDA">
              <w:rPr>
                <w:rFonts w:ascii="Arial" w:hAnsi="Arial" w:cs="Arial"/>
                <w:b/>
                <w:bCs/>
                <w:sz w:val="20"/>
                <w:szCs w:val="24"/>
              </w:rPr>
              <w:t>/10</w:t>
            </w:r>
          </w:p>
        </w:tc>
      </w:tr>
      <w:tr w:rsidR="002A4092" w:rsidRPr="00437B52" w14:paraId="73546C51" w14:textId="77777777">
        <w:trPr>
          <w:trHeight w:val="338"/>
          <w:jc w:val="center"/>
        </w:trPr>
        <w:tc>
          <w:tcPr>
            <w:tcW w:w="552" w:type="pct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</w:tcPr>
          <w:p w14:paraId="40DBEF31" w14:textId="77777777" w:rsidR="002A4092" w:rsidRPr="00E747C4" w:rsidRDefault="002A4092" w:rsidP="007722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420" w:type="pct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5074040A" w14:textId="77777777" w:rsidR="002A4092" w:rsidRPr="00441EDA" w:rsidRDefault="002A4092" w:rsidP="008B4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53" w:type="pct"/>
            <w:tcBorders>
              <w:top w:val="single" w:sz="18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0DCBDA4A" w14:textId="77777777" w:rsidR="002A4092" w:rsidRPr="00441EDA" w:rsidRDefault="002A4092" w:rsidP="006B579D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Gestion du temps et des ressources humaines</w:t>
            </w:r>
          </w:p>
        </w:tc>
        <w:tc>
          <w:tcPr>
            <w:tcW w:w="1580" w:type="pct"/>
            <w:tcBorders>
              <w:left w:val="single" w:sz="4" w:space="0" w:color="000000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6081F683" w14:textId="77777777" w:rsidR="002A4092" w:rsidRPr="00441EDA" w:rsidRDefault="002A4092" w:rsidP="006B579D">
            <w:pPr>
              <w:spacing w:after="0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Présence d’outils de suivi du projet (échéancier, rétro</w:t>
            </w:r>
            <w:r w:rsidR="00020065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>planning, budget prévisionnel, tableau de répartition des tâches)</w:t>
            </w:r>
          </w:p>
        </w:tc>
        <w:tc>
          <w:tcPr>
            <w:tcW w:w="89" w:type="pct"/>
            <w:vMerge/>
            <w:tcBorders>
              <w:left w:val="single" w:sz="12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74DAF12E" w14:textId="77777777" w:rsidR="002A4092" w:rsidRPr="00437B52" w:rsidRDefault="002A4092" w:rsidP="004F4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E6359A4" w14:textId="77777777" w:rsidR="002A4092" w:rsidRPr="00437B52" w:rsidRDefault="002A4092" w:rsidP="004F4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47299A9" w14:textId="77777777" w:rsidR="002A4092" w:rsidRPr="00437B52" w:rsidRDefault="002A4092" w:rsidP="004F4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1" w:type="pct"/>
            <w:vMerge/>
            <w:tcBorders>
              <w:left w:val="single" w:sz="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B7D9AE6" w14:textId="77777777" w:rsidR="002A4092" w:rsidRPr="00437B52" w:rsidRDefault="002A4092" w:rsidP="004F4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11" w:type="pct"/>
            <w:vMerge/>
            <w:tcBorders>
              <w:left w:val="single" w:sz="12" w:space="0" w:color="auto"/>
              <w:right w:val="single" w:sz="2" w:space="0" w:color="000000"/>
            </w:tcBorders>
            <w:shd w:val="clear" w:color="auto" w:fill="FFFFFF" w:themeFill="background1"/>
          </w:tcPr>
          <w:p w14:paraId="6CAC2D5D" w14:textId="77777777" w:rsidR="002A4092" w:rsidRDefault="002A4092" w:rsidP="00195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  <w:szCs w:val="24"/>
              </w:rPr>
            </w:pPr>
          </w:p>
        </w:tc>
        <w:tc>
          <w:tcPr>
            <w:tcW w:w="225" w:type="pct"/>
            <w:vMerge/>
            <w:tcBorders>
              <w:left w:val="single" w:sz="2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24553163" w14:textId="77777777" w:rsidR="002A4092" w:rsidRPr="00441EDA" w:rsidRDefault="002A4092" w:rsidP="004F4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</w:tr>
      <w:tr w:rsidR="002A4092" w:rsidRPr="00437B52" w14:paraId="5374B565" w14:textId="77777777">
        <w:trPr>
          <w:trHeight w:val="360"/>
          <w:jc w:val="center"/>
        </w:trPr>
        <w:tc>
          <w:tcPr>
            <w:tcW w:w="552" w:type="pct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</w:tcPr>
          <w:p w14:paraId="08CC58F7" w14:textId="77777777" w:rsidR="002A4092" w:rsidRPr="00E747C4" w:rsidRDefault="002A4092" w:rsidP="007722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420" w:type="pct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227DA0D2" w14:textId="77777777" w:rsidR="002A4092" w:rsidRPr="00441EDA" w:rsidRDefault="002A4092" w:rsidP="008B4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53" w:type="pct"/>
            <w:tcBorders>
              <w:top w:val="single" w:sz="18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488F6EC2" w14:textId="77777777" w:rsidR="002A4092" w:rsidRPr="00441EDA" w:rsidRDefault="002A4092" w:rsidP="006B579D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Ressources produites et éléments de communication</w:t>
            </w:r>
          </w:p>
        </w:tc>
        <w:tc>
          <w:tcPr>
            <w:tcW w:w="1580" w:type="pct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4198D37B" w14:textId="77777777" w:rsidR="002A4092" w:rsidRDefault="002A4092" w:rsidP="00E7263A">
            <w:pPr>
              <w:spacing w:after="0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Présence des traces de communications (mails, échanges…)</w:t>
            </w:r>
          </w:p>
          <w:p w14:paraId="1EF5E8B5" w14:textId="77777777" w:rsidR="002A4092" w:rsidRPr="00441EDA" w:rsidRDefault="002A4092" w:rsidP="006B579D">
            <w:pPr>
              <w:spacing w:after="0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Présence des visuels produits : affiches, supports d’animation…</w:t>
            </w:r>
          </w:p>
        </w:tc>
        <w:tc>
          <w:tcPr>
            <w:tcW w:w="89" w:type="pct"/>
            <w:vMerge/>
            <w:tcBorders>
              <w:left w:val="single" w:sz="12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AED251E" w14:textId="77777777" w:rsidR="002A4092" w:rsidRPr="00437B52" w:rsidRDefault="002A4092" w:rsidP="004F4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6B5E709" w14:textId="77777777" w:rsidR="002A4092" w:rsidRPr="00437B52" w:rsidRDefault="002A4092" w:rsidP="004F4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B6D16C5" w14:textId="77777777" w:rsidR="002A4092" w:rsidRPr="00437B52" w:rsidRDefault="002A4092" w:rsidP="004F4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1" w:type="pct"/>
            <w:vMerge/>
            <w:tcBorders>
              <w:left w:val="single" w:sz="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30F3685" w14:textId="77777777" w:rsidR="002A4092" w:rsidRPr="00437B52" w:rsidRDefault="002A4092" w:rsidP="004F4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11" w:type="pct"/>
            <w:vMerge/>
            <w:tcBorders>
              <w:left w:val="single" w:sz="12" w:space="0" w:color="auto"/>
              <w:right w:val="single" w:sz="2" w:space="0" w:color="000000"/>
            </w:tcBorders>
            <w:shd w:val="clear" w:color="auto" w:fill="FFFFFF" w:themeFill="background1"/>
          </w:tcPr>
          <w:p w14:paraId="39AB5393" w14:textId="77777777" w:rsidR="002A4092" w:rsidRDefault="002A4092" w:rsidP="00195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  <w:szCs w:val="24"/>
              </w:rPr>
            </w:pPr>
          </w:p>
        </w:tc>
        <w:tc>
          <w:tcPr>
            <w:tcW w:w="225" w:type="pct"/>
            <w:vMerge/>
            <w:tcBorders>
              <w:left w:val="single" w:sz="2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7CB1FE46" w14:textId="77777777" w:rsidR="002A4092" w:rsidRPr="00441EDA" w:rsidRDefault="002A4092" w:rsidP="004F4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</w:tr>
      <w:tr w:rsidR="002A4092" w:rsidRPr="00437B52" w14:paraId="05E45C08" w14:textId="77777777">
        <w:trPr>
          <w:trHeight w:val="315"/>
          <w:jc w:val="center"/>
        </w:trPr>
        <w:tc>
          <w:tcPr>
            <w:tcW w:w="552" w:type="pct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F5FC82C" w14:textId="77777777" w:rsidR="002A4092" w:rsidRPr="00DA34CB" w:rsidRDefault="002A4092" w:rsidP="004F42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588F09B6" w14:textId="77777777" w:rsidR="002A4092" w:rsidRPr="00441EDA" w:rsidRDefault="002A4092" w:rsidP="008B4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41EDA">
              <w:rPr>
                <w:rFonts w:ascii="Arial" w:hAnsi="Arial" w:cs="Arial"/>
                <w:sz w:val="16"/>
                <w:szCs w:val="18"/>
              </w:rPr>
              <w:t>Individuel</w:t>
            </w:r>
          </w:p>
          <w:p w14:paraId="02748122" w14:textId="77777777" w:rsidR="002A4092" w:rsidRPr="00441EDA" w:rsidRDefault="002A4092" w:rsidP="00C71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18"/>
              </w:rPr>
              <w:t>(Oral)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6E3BC" w:themeFill="accent3" w:themeFillTint="66"/>
          </w:tcPr>
          <w:p w14:paraId="4A8AAC0D" w14:textId="77777777" w:rsidR="002A4092" w:rsidRPr="00441EDA" w:rsidRDefault="00921976" w:rsidP="00E747C4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Analyse de son action individuelle de communication</w:t>
            </w:r>
          </w:p>
        </w:tc>
        <w:tc>
          <w:tcPr>
            <w:tcW w:w="158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6E3BC" w:themeFill="accent3" w:themeFillTint="66"/>
          </w:tcPr>
          <w:p w14:paraId="44F73921" w14:textId="77777777" w:rsidR="00501C44" w:rsidRDefault="00501C44" w:rsidP="00501C44">
            <w:pPr>
              <w:spacing w:after="0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Analyse des difficultés/réussites individuelles rencontrées, des solutions envisagées et/ou réalisées (investissement, </w:t>
            </w:r>
            <w:r w:rsidR="00020065">
              <w:rPr>
                <w:sz w:val="16"/>
                <w:szCs w:val="18"/>
              </w:rPr>
              <w:t xml:space="preserve">prise de </w:t>
            </w:r>
            <w:r>
              <w:rPr>
                <w:sz w:val="16"/>
                <w:szCs w:val="18"/>
              </w:rPr>
              <w:t>responsabilité…)</w:t>
            </w:r>
          </w:p>
          <w:p w14:paraId="5B577FA1" w14:textId="77777777" w:rsidR="002A4092" w:rsidRPr="00441EDA" w:rsidRDefault="00501C44" w:rsidP="00B71C51">
            <w:pPr>
              <w:spacing w:after="0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Bilan personnel de l’action</w:t>
            </w:r>
            <w:r w:rsidR="00020065">
              <w:rPr>
                <w:sz w:val="16"/>
                <w:szCs w:val="18"/>
              </w:rPr>
              <w:t> : progrès réalisés, compétences développées…</w:t>
            </w:r>
          </w:p>
        </w:tc>
        <w:tc>
          <w:tcPr>
            <w:tcW w:w="89" w:type="pct"/>
            <w:tcBorders>
              <w:left w:val="single" w:sz="12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46C818C2" w14:textId="77777777" w:rsidR="002A4092" w:rsidRPr="00437B52" w:rsidRDefault="002A4092" w:rsidP="004F4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" w:type="pct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56A9915" w14:textId="77777777" w:rsidR="002A4092" w:rsidRPr="00437B52" w:rsidRDefault="002A4092" w:rsidP="004F4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" w:type="pct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57F5C7F" w14:textId="77777777" w:rsidR="002A4092" w:rsidRPr="00437B52" w:rsidRDefault="002A4092" w:rsidP="004F4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1" w:type="pct"/>
            <w:tcBorders>
              <w:left w:val="single" w:sz="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20C51DF" w14:textId="77777777" w:rsidR="002A4092" w:rsidRPr="00437B52" w:rsidRDefault="002A4092" w:rsidP="004F4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11" w:type="pct"/>
            <w:vMerge/>
            <w:tcBorders>
              <w:left w:val="single" w:sz="12" w:space="0" w:color="auto"/>
              <w:right w:val="single" w:sz="2" w:space="0" w:color="000000"/>
            </w:tcBorders>
            <w:shd w:val="clear" w:color="auto" w:fill="FFFFFF" w:themeFill="background1"/>
          </w:tcPr>
          <w:p w14:paraId="0DADBAC5" w14:textId="77777777" w:rsidR="002A4092" w:rsidRDefault="002A4092" w:rsidP="004F4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left w:val="single" w:sz="2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5CE2DA7A" w14:textId="77777777" w:rsidR="002A4092" w:rsidRPr="00441EDA" w:rsidRDefault="002A4092" w:rsidP="004F4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</w:tr>
      <w:tr w:rsidR="002A4092" w:rsidRPr="00437B52" w14:paraId="5D556161" w14:textId="77777777">
        <w:trPr>
          <w:trHeight w:val="758"/>
          <w:jc w:val="center"/>
        </w:trPr>
        <w:tc>
          <w:tcPr>
            <w:tcW w:w="552" w:type="pct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4AB4CFD" w14:textId="77777777" w:rsidR="002A4092" w:rsidRPr="00DA34CB" w:rsidRDefault="002A4092" w:rsidP="004F42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20" w:type="pct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5AB55495" w14:textId="77777777" w:rsidR="002A4092" w:rsidRPr="00441EDA" w:rsidRDefault="002A4092" w:rsidP="004F4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6E3BC" w:themeFill="accent3" w:themeFillTint="66"/>
          </w:tcPr>
          <w:p w14:paraId="797ACDB0" w14:textId="77777777" w:rsidR="002A4092" w:rsidRPr="00441EDA" w:rsidRDefault="00501C44" w:rsidP="004F42FD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Analyse de l’action collective de communication</w:t>
            </w:r>
          </w:p>
        </w:tc>
        <w:tc>
          <w:tcPr>
            <w:tcW w:w="158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6E3BC" w:themeFill="accent3" w:themeFillTint="66"/>
          </w:tcPr>
          <w:p w14:paraId="7731D8E9" w14:textId="77777777" w:rsidR="00501C44" w:rsidRPr="00441EDA" w:rsidRDefault="00501C44" w:rsidP="00501C44">
            <w:pPr>
              <w:spacing w:after="0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Analyse des difficultés/réussites collectives (prise en compte du thème,</w:t>
            </w:r>
            <w:r w:rsidRPr="00441EDA">
              <w:rPr>
                <w:sz w:val="16"/>
                <w:szCs w:val="18"/>
              </w:rPr>
              <w:t xml:space="preserve"> du public cible</w:t>
            </w:r>
            <w:r>
              <w:rPr>
                <w:sz w:val="16"/>
                <w:szCs w:val="18"/>
              </w:rPr>
              <w:t>…)</w:t>
            </w:r>
          </w:p>
          <w:p w14:paraId="4E5B6C23" w14:textId="77777777" w:rsidR="00501C44" w:rsidRDefault="00501C44" w:rsidP="00501C44">
            <w:pPr>
              <w:spacing w:after="0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Présentation des solutions envisagées et/ou réalisées (respect des échéances, répartition équitable des tâches…)</w:t>
            </w:r>
          </w:p>
          <w:p w14:paraId="2450608B" w14:textId="77777777" w:rsidR="00501C44" w:rsidRDefault="00501C44" w:rsidP="00501C44">
            <w:pPr>
              <w:spacing w:after="0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Bilan collectif de l’action et p</w:t>
            </w:r>
            <w:r w:rsidRPr="00441EDA">
              <w:rPr>
                <w:sz w:val="16"/>
                <w:szCs w:val="18"/>
              </w:rPr>
              <w:t>erspectives d’améliorations présentées</w:t>
            </w:r>
          </w:p>
          <w:p w14:paraId="3A948891" w14:textId="77777777" w:rsidR="002A4092" w:rsidRPr="00441EDA" w:rsidRDefault="002A4092" w:rsidP="006B579D">
            <w:pPr>
              <w:spacing w:after="0"/>
              <w:jc w:val="both"/>
              <w:rPr>
                <w:sz w:val="16"/>
                <w:szCs w:val="18"/>
              </w:rPr>
            </w:pPr>
          </w:p>
        </w:tc>
        <w:tc>
          <w:tcPr>
            <w:tcW w:w="89" w:type="pct"/>
            <w:tcBorders>
              <w:left w:val="single" w:sz="12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F47F4DF" w14:textId="77777777" w:rsidR="002A4092" w:rsidRPr="00437B52" w:rsidRDefault="002A4092" w:rsidP="004F4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" w:type="pct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3689F2D1" w14:textId="77777777" w:rsidR="002A4092" w:rsidRPr="00437B52" w:rsidRDefault="002A4092" w:rsidP="004F4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" w:type="pct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53513AA" w14:textId="77777777" w:rsidR="002A4092" w:rsidRPr="00437B52" w:rsidRDefault="002A4092" w:rsidP="004F4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1" w:type="pct"/>
            <w:tcBorders>
              <w:left w:val="single" w:sz="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040557F" w14:textId="77777777" w:rsidR="002A4092" w:rsidRPr="00437B52" w:rsidRDefault="002A4092" w:rsidP="004F4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11" w:type="pct"/>
            <w:vMerge/>
            <w:tcBorders>
              <w:left w:val="single" w:sz="12" w:space="0" w:color="auto"/>
              <w:right w:val="single" w:sz="2" w:space="0" w:color="000000"/>
            </w:tcBorders>
            <w:shd w:val="clear" w:color="auto" w:fill="FFFFFF" w:themeFill="background1"/>
          </w:tcPr>
          <w:p w14:paraId="7F1CC2D3" w14:textId="77777777" w:rsidR="002A4092" w:rsidRDefault="002A4092" w:rsidP="004F4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left w:val="single" w:sz="2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0D6B02C1" w14:textId="77777777" w:rsidR="002A4092" w:rsidRPr="00441EDA" w:rsidRDefault="002A4092" w:rsidP="004F4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</w:tr>
      <w:tr w:rsidR="002A4092" w:rsidRPr="00437B52" w14:paraId="5D31D6E2" w14:textId="77777777">
        <w:trPr>
          <w:trHeight w:val="855"/>
          <w:jc w:val="center"/>
        </w:trPr>
        <w:tc>
          <w:tcPr>
            <w:tcW w:w="4775" w:type="pct"/>
            <w:gridSpan w:val="9"/>
            <w:tcBorders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 w14:paraId="2F85BA14" w14:textId="77777777" w:rsidR="00020065" w:rsidRDefault="00F53BD8" w:rsidP="009A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fr-FR"/>
              </w:rPr>
              <w:pict w14:anchorId="103AF922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30" type="#_x0000_t202" style="position:absolute;margin-left:1pt;margin-top:15.65pt;width:201pt;height:21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">
                  <v:textbox style="mso-next-textbox:#Zone de texte 2">
                    <w:txbxContent>
                      <w:p w14:paraId="0614836B" w14:textId="77777777" w:rsidR="00501C44" w:rsidRDefault="00501C44">
                        <w:r>
                          <w:t>NOM – PRENOM :</w:t>
                        </w:r>
                      </w:p>
                    </w:txbxContent>
                  </v:textbox>
                </v:shape>
              </w:pict>
            </w:r>
            <w:r w:rsidR="002A4092" w:rsidRPr="00E747C4">
              <w:rPr>
                <w:rFonts w:ascii="Arial" w:hAnsi="Arial" w:cs="Arial"/>
                <w:b/>
                <w:bCs/>
                <w:sz w:val="20"/>
                <w:szCs w:val="24"/>
                <w:u w:val="single"/>
              </w:rPr>
              <w:t>Commentaires au regard de la capacité générale :</w:t>
            </w:r>
          </w:p>
          <w:p w14:paraId="38406410" w14:textId="77777777" w:rsidR="00020065" w:rsidRDefault="00020065" w:rsidP="009A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194B88A4" w14:textId="77777777" w:rsidR="00020065" w:rsidRDefault="00020065" w:rsidP="009A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01C5B25B" w14:textId="77777777" w:rsidR="00020065" w:rsidRDefault="00020065" w:rsidP="009A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1857F812" w14:textId="77777777" w:rsidR="00020065" w:rsidRDefault="00020065" w:rsidP="009A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01D48810" w14:textId="77777777" w:rsidR="00020065" w:rsidRDefault="00020065" w:rsidP="009A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517476CC" w14:textId="77777777" w:rsidR="00020065" w:rsidRDefault="00020065" w:rsidP="009A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7BFE57A9" w14:textId="77777777" w:rsidR="00020065" w:rsidRDefault="00020065" w:rsidP="009A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6775E049" w14:textId="77777777" w:rsidR="002A4092" w:rsidRPr="00E747C4" w:rsidRDefault="002A4092" w:rsidP="009A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5" w:type="pct"/>
            <w:tcBorders>
              <w:top w:val="single" w:sz="12" w:space="0" w:color="auto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vAlign w:val="center"/>
          </w:tcPr>
          <w:p w14:paraId="302A2DF5" w14:textId="77777777" w:rsidR="002A4092" w:rsidRPr="00441EDA" w:rsidRDefault="002A4092" w:rsidP="004F4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441EDA">
              <w:rPr>
                <w:rFonts w:ascii="Arial" w:hAnsi="Arial" w:cs="Arial"/>
                <w:b/>
                <w:bCs/>
                <w:sz w:val="20"/>
                <w:szCs w:val="24"/>
              </w:rPr>
              <w:t>/20</w:t>
            </w:r>
          </w:p>
        </w:tc>
      </w:tr>
    </w:tbl>
    <w:p w14:paraId="5C0D95DC" w14:textId="77777777" w:rsidR="00D33E0B" w:rsidRPr="004F42FD" w:rsidRDefault="00D33E0B" w:rsidP="004F42FD">
      <w:pPr>
        <w:rPr>
          <w:rFonts w:ascii="Arial" w:hAnsi="Arial" w:cs="Arial"/>
          <w:b/>
          <w:bCs/>
          <w:sz w:val="16"/>
          <w:szCs w:val="24"/>
        </w:rPr>
      </w:pPr>
    </w:p>
    <w:sectPr w:rsidR="00D33E0B" w:rsidRPr="004F42FD" w:rsidSect="00E747C4">
      <w:pgSz w:w="16838" w:h="11906" w:orient="landscape"/>
      <w:pgMar w:top="142" w:right="970" w:bottom="142" w:left="851" w:header="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41E94" w14:textId="77777777" w:rsidR="00501C44" w:rsidRDefault="00501C44" w:rsidP="0008372B">
      <w:pPr>
        <w:spacing w:after="0" w:line="240" w:lineRule="auto"/>
      </w:pPr>
      <w:r>
        <w:separator/>
      </w:r>
    </w:p>
  </w:endnote>
  <w:endnote w:type="continuationSeparator" w:id="0">
    <w:p w14:paraId="6864AEDD" w14:textId="77777777" w:rsidR="00501C44" w:rsidRDefault="00501C44" w:rsidP="00083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44985" w14:textId="77777777" w:rsidR="00501C44" w:rsidRDefault="00501C44" w:rsidP="0008372B">
      <w:pPr>
        <w:spacing w:after="0" w:line="240" w:lineRule="auto"/>
      </w:pPr>
      <w:r>
        <w:separator/>
      </w:r>
    </w:p>
  </w:footnote>
  <w:footnote w:type="continuationSeparator" w:id="0">
    <w:p w14:paraId="080BF2A6" w14:textId="77777777" w:rsidR="00501C44" w:rsidRDefault="00501C44" w:rsidP="00083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C7293F"/>
    <w:multiLevelType w:val="hybridMultilevel"/>
    <w:tmpl w:val="40CC3BD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62D3A6B"/>
    <w:multiLevelType w:val="hybridMultilevel"/>
    <w:tmpl w:val="9EFC9C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87B5E12"/>
    <w:multiLevelType w:val="hybridMultilevel"/>
    <w:tmpl w:val="2DD21E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252423">
    <w:abstractNumId w:val="0"/>
  </w:num>
  <w:num w:numId="2" w16cid:durableId="1877350570">
    <w:abstractNumId w:val="3"/>
  </w:num>
  <w:num w:numId="3" w16cid:durableId="1838616608">
    <w:abstractNumId w:val="1"/>
  </w:num>
  <w:num w:numId="4" w16cid:durableId="418273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372B"/>
    <w:rsid w:val="0000154E"/>
    <w:rsid w:val="000040FC"/>
    <w:rsid w:val="00020065"/>
    <w:rsid w:val="00072873"/>
    <w:rsid w:val="0008026A"/>
    <w:rsid w:val="0008372B"/>
    <w:rsid w:val="000964E7"/>
    <w:rsid w:val="000E3AC7"/>
    <w:rsid w:val="001135FB"/>
    <w:rsid w:val="001171D3"/>
    <w:rsid w:val="001957F7"/>
    <w:rsid w:val="00285682"/>
    <w:rsid w:val="002A4092"/>
    <w:rsid w:val="00301C3E"/>
    <w:rsid w:val="003167D3"/>
    <w:rsid w:val="00340681"/>
    <w:rsid w:val="00370B12"/>
    <w:rsid w:val="003A101C"/>
    <w:rsid w:val="003B18C5"/>
    <w:rsid w:val="003B479F"/>
    <w:rsid w:val="00437B52"/>
    <w:rsid w:val="00441EDA"/>
    <w:rsid w:val="0047174D"/>
    <w:rsid w:val="004A2943"/>
    <w:rsid w:val="004E2437"/>
    <w:rsid w:val="004F42FD"/>
    <w:rsid w:val="00501C44"/>
    <w:rsid w:val="00503617"/>
    <w:rsid w:val="00504F2F"/>
    <w:rsid w:val="00506717"/>
    <w:rsid w:val="005705D4"/>
    <w:rsid w:val="005A7A39"/>
    <w:rsid w:val="00617134"/>
    <w:rsid w:val="00680714"/>
    <w:rsid w:val="006B579D"/>
    <w:rsid w:val="006E6C94"/>
    <w:rsid w:val="006F7990"/>
    <w:rsid w:val="007519B6"/>
    <w:rsid w:val="007626A4"/>
    <w:rsid w:val="00764C76"/>
    <w:rsid w:val="00772227"/>
    <w:rsid w:val="00775C80"/>
    <w:rsid w:val="007C5C07"/>
    <w:rsid w:val="007E7A4B"/>
    <w:rsid w:val="00800234"/>
    <w:rsid w:val="00826A2C"/>
    <w:rsid w:val="00843CBD"/>
    <w:rsid w:val="00852E41"/>
    <w:rsid w:val="008564D3"/>
    <w:rsid w:val="008932AC"/>
    <w:rsid w:val="008A42AE"/>
    <w:rsid w:val="008B4851"/>
    <w:rsid w:val="00921976"/>
    <w:rsid w:val="0092640D"/>
    <w:rsid w:val="00953975"/>
    <w:rsid w:val="009865EF"/>
    <w:rsid w:val="009A2CDF"/>
    <w:rsid w:val="00A1158D"/>
    <w:rsid w:val="00AA41DF"/>
    <w:rsid w:val="00B231A4"/>
    <w:rsid w:val="00B55064"/>
    <w:rsid w:val="00B71C51"/>
    <w:rsid w:val="00BD2706"/>
    <w:rsid w:val="00C02D65"/>
    <w:rsid w:val="00C143E8"/>
    <w:rsid w:val="00C415E2"/>
    <w:rsid w:val="00C52047"/>
    <w:rsid w:val="00C71B35"/>
    <w:rsid w:val="00C71C5E"/>
    <w:rsid w:val="00C750BF"/>
    <w:rsid w:val="00CA32B5"/>
    <w:rsid w:val="00CF5ED4"/>
    <w:rsid w:val="00D33E0B"/>
    <w:rsid w:val="00D40B1D"/>
    <w:rsid w:val="00D42D8C"/>
    <w:rsid w:val="00D77347"/>
    <w:rsid w:val="00D81807"/>
    <w:rsid w:val="00DA34CB"/>
    <w:rsid w:val="00E7263A"/>
    <w:rsid w:val="00E747C4"/>
    <w:rsid w:val="00F31796"/>
    <w:rsid w:val="00F53BD8"/>
    <w:rsid w:val="00F6583D"/>
    <w:rsid w:val="00FC5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1DA1E8"/>
  <w15:docId w15:val="{4FFEF834-E8DE-492B-8355-FD7AD0C3D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72B"/>
    <w:pPr>
      <w:spacing w:after="200" w:line="276" w:lineRule="auto"/>
    </w:pPr>
    <w:rPr>
      <w:rFonts w:cs="Calibri"/>
      <w:lang w:eastAsia="en-US"/>
    </w:rPr>
  </w:style>
  <w:style w:type="paragraph" w:styleId="Titre2">
    <w:name w:val="heading 2"/>
    <w:basedOn w:val="Titre"/>
    <w:next w:val="Normal"/>
    <w:link w:val="Titre2Car"/>
    <w:uiPriority w:val="99"/>
    <w:qFormat/>
    <w:rsid w:val="00301C3E"/>
    <w:pPr>
      <w:keepNext/>
      <w:suppressAutoHyphens/>
      <w:spacing w:before="240" w:after="60"/>
      <w:outlineLvl w:val="1"/>
    </w:pPr>
    <w:rPr>
      <w:rFonts w:ascii="Arial" w:hAnsi="Arial" w:cs="Arial"/>
      <w:sz w:val="44"/>
      <w:szCs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rsid w:val="00301C3E"/>
    <w:rPr>
      <w:rFonts w:ascii="Arial" w:hAnsi="Arial" w:cs="Arial"/>
      <w:color w:val="17365D"/>
      <w:spacing w:val="5"/>
      <w:kern w:val="28"/>
      <w:sz w:val="52"/>
      <w:szCs w:val="52"/>
    </w:rPr>
  </w:style>
  <w:style w:type="paragraph" w:styleId="Titre">
    <w:name w:val="Title"/>
    <w:basedOn w:val="Normal"/>
    <w:next w:val="Normal"/>
    <w:link w:val="TitreCar"/>
    <w:uiPriority w:val="99"/>
    <w:qFormat/>
    <w:rsid w:val="00301C3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99"/>
    <w:rsid w:val="00301C3E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customStyle="1" w:styleId="Standard">
    <w:name w:val="Standard"/>
    <w:uiPriority w:val="99"/>
    <w:rsid w:val="0008372B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sz w:val="20"/>
      <w:szCs w:val="20"/>
    </w:rPr>
  </w:style>
  <w:style w:type="paragraph" w:styleId="Paragraphedeliste">
    <w:name w:val="List Paragraph"/>
    <w:basedOn w:val="Standard"/>
    <w:uiPriority w:val="99"/>
    <w:qFormat/>
    <w:rsid w:val="0008372B"/>
    <w:pPr>
      <w:ind w:left="720"/>
    </w:pPr>
  </w:style>
  <w:style w:type="paragraph" w:styleId="En-tte">
    <w:name w:val="header"/>
    <w:basedOn w:val="Normal"/>
    <w:link w:val="En-tteCar"/>
    <w:uiPriority w:val="99"/>
    <w:rsid w:val="00083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372B"/>
  </w:style>
  <w:style w:type="paragraph" w:styleId="Pieddepage">
    <w:name w:val="footer"/>
    <w:basedOn w:val="Normal"/>
    <w:link w:val="PieddepageCar"/>
    <w:uiPriority w:val="99"/>
    <w:rsid w:val="00083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372B"/>
  </w:style>
  <w:style w:type="paragraph" w:styleId="Textedebulles">
    <w:name w:val="Balloon Text"/>
    <w:basedOn w:val="Normal"/>
    <w:link w:val="TextedebullesCar"/>
    <w:uiPriority w:val="99"/>
    <w:semiHidden/>
    <w:rsid w:val="00083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372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rsid w:val="0008372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9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6D0F3-0D23-468B-87A9-54C6003C9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499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EVALUATION DU PROJET D’INITIATIVE ET DE COMMUNICATION (M22 – PIC)</vt:lpstr>
    </vt:vector>
  </TitlesOfParts>
  <Company>CFA Saint-Aubin du Cormier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DU PROJET D’INITIATIVE ET DE COMMUNICATION (M22 – PIC)</dc:title>
  <dc:subject/>
  <dc:creator>untel</dc:creator>
  <cp:keywords/>
  <dc:description/>
  <cp:lastModifiedBy>Loic ROBIN</cp:lastModifiedBy>
  <cp:revision>2</cp:revision>
  <cp:lastPrinted>2019-08-28T11:10:00Z</cp:lastPrinted>
  <dcterms:created xsi:type="dcterms:W3CDTF">2022-09-06T08:46:00Z</dcterms:created>
  <dcterms:modified xsi:type="dcterms:W3CDTF">2022-09-06T08:46:00Z</dcterms:modified>
</cp:coreProperties>
</file>